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B2" w:rsidRPr="00A432B2" w:rsidRDefault="00A432B2" w:rsidP="00A432B2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bookmarkStart w:id="0" w:name="_GoBack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Pro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kteří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nastoupili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ke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studiu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ve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školním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roce</w:t>
      </w:r>
      <w:proofErr w:type="spellEnd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2011/12 a </w:t>
      </w:r>
      <w:proofErr w:type="spellStart"/>
      <w:r w:rsidRPr="00A432B2">
        <w:rPr>
          <w:rFonts w:eastAsia="Times New Roman" w:cstheme="minorHAnsi"/>
          <w:b/>
          <w:bCs/>
          <w:sz w:val="24"/>
          <w:szCs w:val="24"/>
          <w:lang w:eastAsia="sk-SK"/>
        </w:rPr>
        <w:t>dříve</w:t>
      </w:r>
      <w:proofErr w:type="spellEnd"/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Křivka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plocha,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vyjádření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explicitní, implicitní, parametrické,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tečné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a normálové vektory.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Derivace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derivace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ve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směru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spojitost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existence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vzájemná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souvislost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Parciální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derivace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1. a 2.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řádu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lokální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absolutní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extrémy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funkcí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více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proměnných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vyšetřování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432B2">
        <w:rPr>
          <w:rFonts w:eastAsia="Times New Roman" w:cstheme="minorHAnsi"/>
          <w:sz w:val="24"/>
          <w:szCs w:val="24"/>
          <w:lang w:eastAsia="sk-SK"/>
        </w:rPr>
        <w:t xml:space="preserve">Zobrazovací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metody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popis a užití –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volné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rovnoběžné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promítání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kótované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promítání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,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Mongeovo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promítání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axiomatická výstavba euklidovské geometrie, základy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Lobačevského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geometrie, modely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Lobačevského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geometrie (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Beltrami-Kleinův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Poincarého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).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struktury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s jednou a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dvěma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operacemi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432B2">
        <w:rPr>
          <w:rFonts w:eastAsia="Times New Roman" w:cstheme="minorHAnsi"/>
          <w:sz w:val="24"/>
          <w:szCs w:val="24"/>
          <w:lang w:eastAsia="sk-SK"/>
        </w:rPr>
        <w:t>Číselné obory.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432B2">
        <w:rPr>
          <w:rFonts w:eastAsia="Times New Roman" w:cstheme="minorHAnsi"/>
          <w:sz w:val="24"/>
          <w:szCs w:val="24"/>
          <w:lang w:eastAsia="sk-SK"/>
        </w:rPr>
        <w:t xml:space="preserve">Algoritmy pro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počítání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s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čísly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maticemi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432B2">
        <w:rPr>
          <w:rFonts w:eastAsia="Times New Roman" w:cstheme="minorHAnsi"/>
          <w:sz w:val="24"/>
          <w:szCs w:val="24"/>
          <w:lang w:eastAsia="sk-SK"/>
        </w:rPr>
        <w:t>Ideál.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Normální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podgrupa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Kongruence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432B2">
        <w:rPr>
          <w:rFonts w:eastAsia="Times New Roman" w:cstheme="minorHAnsi"/>
          <w:sz w:val="24"/>
          <w:szCs w:val="24"/>
          <w:lang w:eastAsia="sk-SK"/>
        </w:rPr>
        <w:t>Faktorová grupa.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Kardinální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čísla, základní mohutnosti.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Ordinální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typy a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aritmetika.</w:t>
      </w:r>
    </w:p>
    <w:p w:rsidR="00A432B2" w:rsidRPr="00A432B2" w:rsidRDefault="00A432B2" w:rsidP="00A432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Uspořádání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částečné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432B2">
        <w:rPr>
          <w:rFonts w:eastAsia="Times New Roman" w:cstheme="minorHAnsi"/>
          <w:sz w:val="24"/>
          <w:szCs w:val="24"/>
          <w:lang w:eastAsia="sk-SK"/>
        </w:rPr>
        <w:t>lineární</w:t>
      </w:r>
      <w:proofErr w:type="spellEnd"/>
      <w:r w:rsidRPr="00A432B2">
        <w:rPr>
          <w:rFonts w:eastAsia="Times New Roman" w:cstheme="minorHAnsi"/>
          <w:sz w:val="24"/>
          <w:szCs w:val="24"/>
          <w:lang w:eastAsia="sk-SK"/>
        </w:rPr>
        <w:t>, dobré, husté</w:t>
      </w:r>
    </w:p>
    <w:bookmarkEnd w:id="0"/>
    <w:p w:rsidR="00E11274" w:rsidRPr="00A432B2" w:rsidRDefault="00E11274">
      <w:pPr>
        <w:rPr>
          <w:rFonts w:cstheme="minorHAnsi"/>
          <w:sz w:val="24"/>
          <w:szCs w:val="24"/>
        </w:rPr>
      </w:pPr>
    </w:p>
    <w:sectPr w:rsidR="00E11274" w:rsidRPr="00A4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B2"/>
    <w:rsid w:val="00A432B2"/>
    <w:rsid w:val="00E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E287-C93C-4557-8BEB-1F2B801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432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432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A4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dcterms:created xsi:type="dcterms:W3CDTF">2019-07-09T12:35:00Z</dcterms:created>
  <dcterms:modified xsi:type="dcterms:W3CDTF">2019-07-09T12:36:00Z</dcterms:modified>
</cp:coreProperties>
</file>